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RAV4 - dlaczego warto ją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zakupu nowego samochodu? Interesują Cię samochody osobowe typu SUV? Sprawdź koniecznie pojazd, jakim jest &lt;strong&gt;Toyota RAV4&lt;/strong&gt;. W dzisiejszym wpisie pragniemy przedstawić Wam garść informacji na temat tego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Toyota RAV4?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Toyota RAV4</w:t>
      </w:r>
      <w:r>
        <w:rPr>
          <w:rFonts w:ascii="calibri" w:hAnsi="calibri" w:eastAsia="calibri" w:cs="calibri"/>
          <w:sz w:val="24"/>
          <w:szCs w:val="24"/>
        </w:rPr>
        <w:t xml:space="preserve"> to wysokiej jakości samochód osobowy należący do kategorii SUV. Od 1994 roku jest on produkowany przez japoński koncern motoryzacyjny Toyota Motor Corporation. W 2019 roku zaczęto wytwarzać piątą generację tego modelu. Ciekawostką jest, że na świecie sprzedano do tej pory ponad 10 milionów egzemplarzy tego auta. Konstrukcję tego modelu oparto o platformę znaną z Toyoty Corolli VII. Zapewnie niewielu z Was wie o tym, że jedną z kilku wersji tego auta jest Toyota RAV 4 EV, która cechuje się w pełni elektrycznym napędem, dzięki któremu nie emituje ona żadnych spalin. Wydanie to było sprzedawane w niewielkiej ilości, głównie w Kalifornii.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samochód Toyota RAV4?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samochód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 RAV4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solidną i oryginalnie wyglądającą budową. Znakomite parametry techniczne wpływają na doskonałe wrażenia z jazdy oraz wysoki poziom bezpieczeństwa. Warto dodać, że pojazd ten bardzo dobrze sprawdzi się jako auto rodzinne do codziennych zastosowań. RAV4 Plug-in Hybrid to wydanie, które zostało przedstawione w zeszłym roku na targach motoryzacyjnych w Los Angeles. Jest to pojazd z napędem hybrydowym o mocy 306 KM.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amochody_osobowe/Marka:Toyota/Model:RAV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2026-04-02T19:33:06+02:00</dcterms:created>
  <dcterms:modified xsi:type="dcterms:W3CDTF">2026-04-02T19:33:06+02:00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