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rozmiary spodni męskich wyróżniamy?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panów nie znosi wybierać nowych spodni, ponieważ nie do końca znają rozmiary spodni męskich. Warto zapoznać się z naszym artykułem, aby ułatwić sobie zakupy i nie marnować więcej czasu na zastanawianie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Rozmiary spodni męskich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panów nie znosi wybierać nowych spodni, ponieważ nie do końca znają </w:t>
      </w:r>
      <w:r>
        <w:rPr>
          <w:rFonts w:ascii="calibri" w:hAnsi="calibri" w:eastAsia="calibri" w:cs="calibri"/>
          <w:sz w:val="24"/>
          <w:szCs w:val="24"/>
          <w:b/>
        </w:rPr>
        <w:t xml:space="preserve">rozmiary spodni męskich</w:t>
      </w:r>
      <w:r>
        <w:rPr>
          <w:rFonts w:ascii="calibri" w:hAnsi="calibri" w:eastAsia="calibri" w:cs="calibri"/>
          <w:sz w:val="24"/>
          <w:szCs w:val="24"/>
        </w:rPr>
        <w:t xml:space="preserve">. Warto zapoznać się z naszym artykułem, aby ułatwić sobie zakupy i nie marnować więcej czasu na zastanawianie się.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oznaczane są rozmiary spodni męskich?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idziemy do sklepu stacjonarnego sama wiedza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rozmiarów spodni męskic</w:t>
      </w:r>
      <w:r>
        <w:rPr>
          <w:rFonts w:ascii="calibri" w:hAnsi="calibri" w:eastAsia="calibri" w:cs="calibri"/>
          <w:sz w:val="24"/>
          <w:szCs w:val="24"/>
        </w:rPr>
        <w:t xml:space="preserve">h nie jest taka kluczowa, ponieważ zawsze możemy przymierzyć kilka modeli i zdecydować się na najlepiej dopasowany. Jednak w niektórych sytuacjach zakupy w galerii handlowej nie jest możliwy. W przypadku zakupów online musimy znać dokładny rozmiar. Tutaj warto zwrócić uwagę najpierw na wymiary w pasie, biodrach oraz całkowitą długość spodni. Na tej podstawie możemy dopiero odczytywać konkretny rozmiar. Większość producentów na swoich metkach zamieszcza numeracje zapisaną w formie S-XXL. Odzwierciedlają one rozmiary od 36 w wzwyż. Czasem pojawiają się też znaki takie jak W/L oznaczające szerokość i długość.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pełną tabelę rozmiarów?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możemy znaleźć wiele infografik czy prostych tabel, w których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rozmiary spodni męskich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są kroju oraz konkretnego producenta. Warto pamiętać, że każdy sklep czy marka może mieć inną numerację.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jego-styl.pl/rozmiary-spodni-mesk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2026-04-02T19:34:17+02:00</dcterms:created>
  <dcterms:modified xsi:type="dcterms:W3CDTF">2026-04-02T19:34:17+02:00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