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Bonusy w zakładach bukmacherskich - czym są i na co powinieneś uważać?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jaki sposób działają bonusy w zakładach bukmacherskich i jak sprawdzić ich wiarygodność?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Jakie są bonusy w zakładach bukmacherskich?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Zakłady bukmacherskie działające online zyskują coraz większą popularność, jednak mimo to ich właściciele robią, co mogą, aby zachęcić kolejne osoby do skorzystania z ich usług. Jednym z działań są różnorodne </w:t>
      </w:r>
      <w:r>
        <w:rPr>
          <w:rFonts w:ascii="calibri" w:hAnsi="calibri" w:eastAsia="calibri" w:cs="calibri"/>
          <w:sz w:val="24"/>
          <w:szCs w:val="24"/>
          <w:b/>
        </w:rPr>
        <w:t xml:space="preserve">bonusy w zakładach bukmacherskich</w:t>
      </w:r>
      <w:r>
        <w:rPr>
          <w:rFonts w:ascii="calibri" w:hAnsi="calibri" w:eastAsia="calibri" w:cs="calibri"/>
          <w:sz w:val="24"/>
          <w:szCs w:val="24"/>
        </w:rPr>
        <w:t xml:space="preserve"> oferowane dla graczy. Na czym polegają?</w:t>
      </w:r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Na czym polegają bonusy w zakładach bukmacherskich?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początek trzeba podkreślić, że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bonusy w zakładach bukmacherskich</w:t>
      </w:r>
      <w:r>
        <w:rPr>
          <w:rFonts w:ascii="calibri" w:hAnsi="calibri" w:eastAsia="calibri" w:cs="calibri"/>
          <w:sz w:val="24"/>
          <w:szCs w:val="24"/>
        </w:rPr>
        <w:t xml:space="preserve"> mają jeden cel - zachęcić klientów do aktywnego podejmowania zakładów. Nie doszukujmy się więc w nich niczego poza formą marketingową, która ma przynieść przedsiębiorstwu większe zyski. Bonus bukmacherski można otrzymać w różnorodny sposób - przez założenie konta na portalu, wpłacenie depozytu, dokonanie jednego lub więcej depozytów. Warunki zależą od konkretnego przedsiębiorcy, a więc na każdej stronie oferującej usługi tego typu będą się nieco różnić.</w:t>
      </w:r>
    </w:p>
    <w:p>
      <w:pPr>
        <w:spacing w:before="0" w:after="500" w:line="264" w:lineRule="auto"/>
      </w:pPr>
    </w:p>
    <w:p>
      <w:pPr>
        <w:jc w:val="center"/>
      </w:pPr>
      <w:r>
        <w:pict>
          <v:shape type="#_x0000_t75" style="width:800px; height:6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Na co powinieneś uważasz?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Niezależnie od tego, jakie </w:t>
      </w:r>
      <w:r>
        <w:rPr>
          <w:rFonts w:ascii="calibri" w:hAnsi="calibri" w:eastAsia="calibri" w:cs="calibri"/>
          <w:sz w:val="24"/>
          <w:szCs w:val="24"/>
          <w:b/>
        </w:rPr>
        <w:t xml:space="preserve">bonusy w zakładach bukmacherskich</w:t>
      </w:r>
      <w:r>
        <w:rPr>
          <w:rFonts w:ascii="calibri" w:hAnsi="calibri" w:eastAsia="calibri" w:cs="calibri"/>
          <w:sz w:val="24"/>
          <w:szCs w:val="24"/>
        </w:rPr>
        <w:t xml:space="preserve"> oferuje przedsiębiorca, z którego usług korzystać, zawsze powinieneś mieć się na baczności. W pierwszej kolejności powinieneś szczegółowo zweryfikować podstawy działalności takiej firmy. W jaki sposób możesz to zrobić? Skorzystaj z profesjonalnych stron, które na co dzień zajmują się właśnie kontrolą legalności działalności tego typu. Oprócz tego możesz zapoznać się z Ogólnymi Warunkami Handlowymi bonusu, zweryfikować wymogi dotyczące obrotu bonusem czy okres jego ważności. Więcej informacji na ten temat znajdziesz w artykule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https://nowagazeta.pl/artykul/jakie-bonusy-w-zakladach/1278058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nowagazeta.pl/artykul/jakie-bonusy-w-zakladach/12780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2024-05-19T14:50:34+02:00</dcterms:created>
  <dcterms:modified xsi:type="dcterms:W3CDTF">2024-05-19T14:50:34+02:00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